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72763" w14:textId="4BA8F2E2" w:rsidR="00C22EE7" w:rsidRPr="00217DAE" w:rsidRDefault="0011582E" w:rsidP="00014F6B">
      <w:pPr>
        <w:spacing w:before="100" w:beforeAutospacing="1" w:after="720" w:line="240" w:lineRule="auto"/>
        <w:ind w:right="57"/>
        <w:jc w:val="center"/>
        <w:rPr>
          <w:rFonts w:ascii="Lenka" w:hAnsi="Lenka" w:cstheme="minorHAnsi"/>
          <w:sz w:val="60"/>
          <w:szCs w:val="60"/>
          <w:u w:val="single"/>
          <w14:reflection w14:blurRad="0" w14:stA="59000" w14:stPos="0" w14:endA="0" w14:endPos="0" w14:dist="0" w14:dir="0" w14:fadeDir="0" w14:sx="0" w14:sy="0" w14:kx="0" w14:ky="0" w14:algn="b"/>
        </w:rPr>
      </w:pPr>
      <w:r w:rsidRPr="00A465EF">
        <w:rPr>
          <w:rFonts w:ascii="Lenka" w:hAnsi="Lenka"/>
          <w:noProof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drawing>
          <wp:anchor distT="0" distB="0" distL="114300" distR="114300" simplePos="0" relativeHeight="251658240" behindDoc="1" locked="0" layoutInCell="1" allowOverlap="1" wp14:anchorId="5C1ADECF" wp14:editId="4548E7C0">
            <wp:simplePos x="0" y="0"/>
            <wp:positionH relativeFrom="margin">
              <wp:align>right</wp:align>
            </wp:positionH>
            <wp:positionV relativeFrom="paragraph">
              <wp:posOffset>-414655</wp:posOffset>
            </wp:positionV>
            <wp:extent cx="6543675" cy="8086725"/>
            <wp:effectExtent l="0" t="0" r="9525" b="9525"/>
            <wp:wrapNone/>
            <wp:docPr id="1587" name="Picture 15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" name="Picture 1587"/>
                    <pic:cNvPicPr/>
                  </pic:nvPicPr>
                  <pic:blipFill>
                    <a:blip r:embed="rId8" cstate="print">
                      <a:alphaModFix amt="3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3675" cy="8086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7A8" w:rsidRPr="00A465EF">
        <w:rPr>
          <w:rFonts w:ascii="Lenka" w:hAnsi="Lenka" w:cstheme="minorHAnsi"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t>DESATERO BUD</w:t>
      </w:r>
      <w:r w:rsidR="006506AB" w:rsidRPr="00A465EF">
        <w:rPr>
          <w:rFonts w:ascii="Lenka" w:hAnsi="Lenka" w:cstheme="minorHAnsi"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t>O</w:t>
      </w:r>
      <w:r w:rsidR="009B37A8" w:rsidRPr="00A465EF">
        <w:rPr>
          <w:rFonts w:ascii="Lenka" w:hAnsi="Lenka" w:cstheme="minorHAnsi"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t>UCÍHO</w:t>
      </w:r>
      <w:r w:rsidR="009B37A8" w:rsidRPr="00455334">
        <w:rPr>
          <w:rFonts w:ascii="Lenka" w:hAnsi="Lenka" w:cstheme="minorHAnsi"/>
          <w:sz w:val="60"/>
          <w:szCs w:val="60"/>
          <w:u w:val="single"/>
          <w14:reflection w14:blurRad="0" w14:stA="17000" w14:stPos="0" w14:endA="0" w14:endPos="0" w14:dist="0" w14:dir="0" w14:fadeDir="0" w14:sx="0" w14:sy="0" w14:kx="0" w14:ky="0" w14:algn="b"/>
        </w:rPr>
        <w:t xml:space="preserve"> </w:t>
      </w:r>
      <w:r w:rsidR="009B37A8" w:rsidRPr="00A465EF">
        <w:rPr>
          <w:rFonts w:ascii="Lenka" w:hAnsi="Lenka" w:cstheme="minorHAnsi"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t>PR</w:t>
      </w:r>
      <w:r w:rsidR="006506AB" w:rsidRPr="00A465EF">
        <w:rPr>
          <w:rFonts w:ascii="Lenka" w:hAnsi="Lenka" w:cstheme="minorHAnsi"/>
          <w:sz w:val="90"/>
          <w:szCs w:val="90"/>
          <w:u w:val="single"/>
          <w14:reflection w14:blurRad="0" w14:stA="17000" w14:stPos="0" w14:endA="0" w14:endPos="0" w14:dist="0" w14:dir="0" w14:fadeDir="0" w14:sx="0" w14:sy="0" w14:kx="0" w14:ky="0" w14:algn="b"/>
        </w:rPr>
        <w:t>VŇÁČKA</w:t>
      </w:r>
    </w:p>
    <w:p w14:paraId="5B8B9B04" w14:textId="576FF759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0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Znám své jméno a příjmení, svou adresu, kolik mi je let a jak se jmenují sourozenci a rodiče.</w:t>
      </w:r>
    </w:p>
    <w:p w14:paraId="15C6D52D" w14:textId="02AC75A2" w:rsidR="008A52E3" w:rsidRPr="000F3F36" w:rsidRDefault="008A52E3" w:rsidP="00014F6B">
      <w:pPr>
        <w:pStyle w:val="Odstavecseseznamem"/>
        <w:spacing w:before="100" w:beforeAutospacing="1" w:after="720" w:line="240" w:lineRule="auto"/>
        <w:ind w:left="-709" w:right="-415" w:firstLine="709"/>
        <w:rPr>
          <w:rFonts w:ascii="Times New Roman" w:hAnsi="Times New Roman" w:cs="Times New Roman"/>
          <w:sz w:val="32"/>
          <w:szCs w:val="32"/>
        </w:rPr>
      </w:pPr>
    </w:p>
    <w:p w14:paraId="07ECE855" w14:textId="757107DA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0" w:right="57" w:hanging="284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Umím pojmenovat základní barvy, geometrické tvary, základní části svého těla, napočítám do 10, řeknu básničku a písničku.</w:t>
      </w:r>
    </w:p>
    <w:p w14:paraId="2699B536" w14:textId="34DCA866" w:rsidR="008A52E3" w:rsidRPr="000F3F36" w:rsidRDefault="008A52E3" w:rsidP="00014F6B">
      <w:pPr>
        <w:pStyle w:val="Odstavecseseznamem"/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14:paraId="71C99229" w14:textId="53C85FD0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 xml:space="preserve">Zvládnu pozorně poslouchat vyprávění a příběh převyprávět. </w:t>
      </w:r>
    </w:p>
    <w:p w14:paraId="5CF91BEA" w14:textId="7ACFE834" w:rsidR="008A52E3" w:rsidRPr="000F3F36" w:rsidRDefault="008A52E3" w:rsidP="00014F6B">
      <w:pPr>
        <w:pStyle w:val="Odstavecseseznamem"/>
        <w:spacing w:before="100" w:beforeAutospacing="1" w:after="720" w:line="240" w:lineRule="auto"/>
        <w:ind w:left="1040" w:right="57"/>
        <w:rPr>
          <w:rFonts w:ascii="Times New Roman" w:hAnsi="Times New Roman" w:cs="Times New Roman"/>
          <w:sz w:val="32"/>
          <w:szCs w:val="32"/>
        </w:rPr>
      </w:pPr>
    </w:p>
    <w:p w14:paraId="5BB0C4EF" w14:textId="46EF8C0C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Umím pozdravit, požádat o něco, poděkovat a omluvit se.</w:t>
      </w:r>
    </w:p>
    <w:p w14:paraId="277FF85E" w14:textId="0A3AFE3A" w:rsidR="008A52E3" w:rsidRPr="000F3F36" w:rsidRDefault="008A52E3" w:rsidP="00014F6B">
      <w:pPr>
        <w:pStyle w:val="Odstavecseseznamem"/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</w:p>
    <w:p w14:paraId="7367E511" w14:textId="77777777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Umím správně sedět u stolu a vydržím u něj delší dobu pracovat.</w:t>
      </w:r>
    </w:p>
    <w:p w14:paraId="73CBC2D8" w14:textId="77777777" w:rsidR="008A52E3" w:rsidRPr="000F3F36" w:rsidRDefault="008A52E3" w:rsidP="00014F6B">
      <w:pPr>
        <w:pStyle w:val="Odstavecseseznamem"/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</w:p>
    <w:p w14:paraId="6AFEDA78" w14:textId="703D6C02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Správně držím tužku, umím vybarvovat.</w:t>
      </w:r>
    </w:p>
    <w:p w14:paraId="4E100D20" w14:textId="603BC7A4" w:rsidR="008A52E3" w:rsidRPr="000F3F36" w:rsidRDefault="008A52E3" w:rsidP="00014F6B">
      <w:pPr>
        <w:pStyle w:val="Odstavecseseznamem"/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</w:p>
    <w:p w14:paraId="58D4753E" w14:textId="5C7B034C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>Správně držím nůžky a zvládnu vystřihovat obrázek podle čáry.</w:t>
      </w:r>
    </w:p>
    <w:p w14:paraId="69A2A596" w14:textId="0B7DDAB1" w:rsidR="008A52E3" w:rsidRPr="000F3F36" w:rsidRDefault="008A52E3" w:rsidP="00014F6B">
      <w:pPr>
        <w:pStyle w:val="Odstavecseseznamem"/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</w:p>
    <w:p w14:paraId="1FB75212" w14:textId="191D054E" w:rsidR="008A52E3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 xml:space="preserve">Zvládám základní hygienické návyky: umýt si ruce před jídlem i po jídle, </w:t>
      </w:r>
      <w:r w:rsidR="00906F28">
        <w:rPr>
          <w:rFonts w:ascii="Times New Roman" w:hAnsi="Times New Roman" w:cs="Times New Roman"/>
          <w:sz w:val="32"/>
          <w:szCs w:val="32"/>
        </w:rPr>
        <w:br/>
      </w:r>
      <w:r w:rsidRPr="000F3F36">
        <w:rPr>
          <w:rFonts w:ascii="Times New Roman" w:hAnsi="Times New Roman" w:cs="Times New Roman"/>
          <w:sz w:val="32"/>
          <w:szCs w:val="32"/>
        </w:rPr>
        <w:t xml:space="preserve">po použití WC, sám vysmrkat, jíst příborem. </w:t>
      </w:r>
    </w:p>
    <w:p w14:paraId="56D44990" w14:textId="77777777" w:rsidR="008A52E3" w:rsidRPr="000F3F36" w:rsidRDefault="008A52E3" w:rsidP="00014F6B">
      <w:pPr>
        <w:pStyle w:val="Odstavecseseznamem"/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</w:p>
    <w:p w14:paraId="2DFA81DB" w14:textId="77777777" w:rsidR="00500518" w:rsidRPr="000F3F36" w:rsidRDefault="008A52E3" w:rsidP="00014F6B">
      <w:pPr>
        <w:pStyle w:val="Odstavecseseznamem"/>
        <w:numPr>
          <w:ilvl w:val="0"/>
          <w:numId w:val="1"/>
        </w:numPr>
        <w:spacing w:before="100" w:beforeAutospacing="1" w:after="720" w:line="240" w:lineRule="auto"/>
        <w:ind w:left="142" w:right="57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 xml:space="preserve">Umím se obléknout i převléknout do cvičebního úboru, a to tak rychle, aby nikdo z mých kamarádů na mě nemusel čekat. </w:t>
      </w:r>
    </w:p>
    <w:p w14:paraId="7E54791C" w14:textId="77777777" w:rsidR="00500518" w:rsidRPr="000F3F36" w:rsidRDefault="00500518" w:rsidP="00014F6B">
      <w:pPr>
        <w:pStyle w:val="Odstavecseseznamem"/>
        <w:spacing w:line="240" w:lineRule="auto"/>
        <w:ind w:left="142"/>
        <w:rPr>
          <w:rFonts w:ascii="Times New Roman" w:hAnsi="Times New Roman" w:cs="Times New Roman"/>
          <w:sz w:val="32"/>
          <w:szCs w:val="32"/>
        </w:rPr>
      </w:pPr>
    </w:p>
    <w:p w14:paraId="75C820D2" w14:textId="182FCD63" w:rsidR="008A52E3" w:rsidRPr="000F3F36" w:rsidRDefault="00500518" w:rsidP="00ED6A13">
      <w:pPr>
        <w:pStyle w:val="Odstavecseseznamem"/>
        <w:spacing w:before="100" w:beforeAutospacing="1" w:after="720" w:line="240" w:lineRule="auto"/>
        <w:ind w:left="-142" w:right="57" w:hanging="142"/>
        <w:rPr>
          <w:rFonts w:ascii="Times New Roman" w:hAnsi="Times New Roman" w:cs="Times New Roman"/>
          <w:sz w:val="32"/>
          <w:szCs w:val="32"/>
        </w:rPr>
      </w:pPr>
      <w:r w:rsidRPr="000F3F36">
        <w:rPr>
          <w:rFonts w:ascii="Times New Roman" w:hAnsi="Times New Roman" w:cs="Times New Roman"/>
          <w:sz w:val="32"/>
          <w:szCs w:val="32"/>
        </w:rPr>
        <w:t xml:space="preserve">10. </w:t>
      </w:r>
      <w:r w:rsidR="008A52E3" w:rsidRPr="000F3F36">
        <w:rPr>
          <w:rFonts w:ascii="Times New Roman" w:hAnsi="Times New Roman" w:cs="Times New Roman"/>
          <w:sz w:val="32"/>
          <w:szCs w:val="32"/>
        </w:rPr>
        <w:t xml:space="preserve">Umím se obout a zavázat tkaničku. Umím po sobě uklízet, </w:t>
      </w:r>
      <w:r w:rsidR="00ED6A13">
        <w:rPr>
          <w:rFonts w:ascii="Times New Roman" w:hAnsi="Times New Roman" w:cs="Times New Roman"/>
          <w:sz w:val="32"/>
          <w:szCs w:val="32"/>
        </w:rPr>
        <w:br/>
        <w:t xml:space="preserve">    </w:t>
      </w:r>
      <w:r w:rsidR="008A52E3" w:rsidRPr="000F3F36">
        <w:rPr>
          <w:rFonts w:ascii="Times New Roman" w:hAnsi="Times New Roman" w:cs="Times New Roman"/>
          <w:sz w:val="32"/>
          <w:szCs w:val="32"/>
        </w:rPr>
        <w:t xml:space="preserve">uložit si pomůcky do tašky a penálu, srovnat si věci na stole. </w:t>
      </w:r>
    </w:p>
    <w:p w14:paraId="1F535CC6" w14:textId="75445138" w:rsidR="007F56DC" w:rsidRDefault="007F56DC">
      <w:pPr>
        <w:spacing w:after="0"/>
        <w:ind w:left="-258" w:right="-169"/>
      </w:pPr>
    </w:p>
    <w:sectPr w:rsidR="007F56DC" w:rsidSect="000F3F36">
      <w:pgSz w:w="12246" w:h="14513"/>
      <w:pgMar w:top="878" w:right="48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enka">
    <w:panose1 w:val="00000000000000000000"/>
    <w:charset w:val="EE"/>
    <w:family w:val="auto"/>
    <w:pitch w:val="variable"/>
    <w:sig w:usb0="A00000BF" w:usb1="5000E47B" w:usb2="0000002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17108"/>
    <w:multiLevelType w:val="hybridMultilevel"/>
    <w:tmpl w:val="ACE081E0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6DC"/>
    <w:rsid w:val="00010085"/>
    <w:rsid w:val="00014F6B"/>
    <w:rsid w:val="000F3F36"/>
    <w:rsid w:val="0011582E"/>
    <w:rsid w:val="001D41F6"/>
    <w:rsid w:val="00201887"/>
    <w:rsid w:val="00217DAE"/>
    <w:rsid w:val="00427A97"/>
    <w:rsid w:val="00455334"/>
    <w:rsid w:val="004604D4"/>
    <w:rsid w:val="00500518"/>
    <w:rsid w:val="005A3C6A"/>
    <w:rsid w:val="005B3125"/>
    <w:rsid w:val="005F142D"/>
    <w:rsid w:val="00641C02"/>
    <w:rsid w:val="006506AB"/>
    <w:rsid w:val="007A304F"/>
    <w:rsid w:val="007D7A00"/>
    <w:rsid w:val="007F56DC"/>
    <w:rsid w:val="00830DFB"/>
    <w:rsid w:val="00833FFA"/>
    <w:rsid w:val="008A52E3"/>
    <w:rsid w:val="00906F28"/>
    <w:rsid w:val="009B37A8"/>
    <w:rsid w:val="00A465EF"/>
    <w:rsid w:val="00B241FC"/>
    <w:rsid w:val="00C22EE7"/>
    <w:rsid w:val="00C74DC6"/>
    <w:rsid w:val="00D30E83"/>
    <w:rsid w:val="00DC1C07"/>
    <w:rsid w:val="00ED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1B2D"/>
  <w15:docId w15:val="{494084AC-4A3B-4F57-B17C-01E9FD0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52E3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75A8D896CD1B4CB6D24053FF294F2B" ma:contentTypeVersion="15" ma:contentTypeDescription="Vytvoří nový dokument" ma:contentTypeScope="" ma:versionID="94fa1127cef41b4a25e92f15a5d2c941">
  <xsd:schema xmlns:xsd="http://www.w3.org/2001/XMLSchema" xmlns:xs="http://www.w3.org/2001/XMLSchema" xmlns:p="http://schemas.microsoft.com/office/2006/metadata/properties" xmlns:ns2="83712796-da8f-49d0-9ea5-de58d0d78125" xmlns:ns3="d8e81d39-efff-4d31-ab8c-520545d802ba" targetNamespace="http://schemas.microsoft.com/office/2006/metadata/properties" ma:root="true" ma:fieldsID="b992bc614de14b32e52b5b3ee847eee2" ns2:_="" ns3:_="">
    <xsd:import namespace="83712796-da8f-49d0-9ea5-de58d0d78125"/>
    <xsd:import namespace="d8e81d39-efff-4d31-ab8c-520545d802b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12796-da8f-49d0-9ea5-de58d0d781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9e89678-155b-4f92-bf1d-b917becb9ffe}" ma:internalName="TaxCatchAll" ma:showField="CatchAllData" ma:web="83712796-da8f-49d0-9ea5-de58d0d781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e81d39-efff-4d31-ab8c-520545d80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47f6cdc-81df-475f-ae4c-4d4e5861b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712796-da8f-49d0-9ea5-de58d0d78125" xsi:nil="true"/>
    <lcf76f155ced4ddcb4097134ff3c332f xmlns="d8e81d39-efff-4d31-ab8c-520545d802b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4F93BE-C820-42F8-A0C5-6331DFDCD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26D826-6B50-460F-AFC6-F9ABBD09D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12796-da8f-49d0-9ea5-de58d0d78125"/>
    <ds:schemaRef ds:uri="d8e81d39-efff-4d31-ab8c-520545d802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4019F4-287E-4F71-A1BC-98BDB5EF39BE}">
  <ds:schemaRefs>
    <ds:schemaRef ds:uri="http://schemas.microsoft.com/office/2006/metadata/properties"/>
    <ds:schemaRef ds:uri="http://schemas.microsoft.com/office/infopath/2007/PartnerControls"/>
    <ds:schemaRef ds:uri="83712796-da8f-49d0-9ea5-de58d0d78125"/>
    <ds:schemaRef ds:uri="d8e81d39-efff-4d31-ab8c-520545d802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ZS-nova-logo-cmyk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ZS-nova-logo-cmyk</dc:title>
  <dc:subject/>
  <dc:creator>Jan Kohout</dc:creator>
  <cp:keywords/>
  <cp:lastModifiedBy>Kopečná Jana</cp:lastModifiedBy>
  <cp:revision>26</cp:revision>
  <cp:lastPrinted>2025-02-11T12:43:00Z</cp:lastPrinted>
  <dcterms:created xsi:type="dcterms:W3CDTF">2025-02-11T12:21:00Z</dcterms:created>
  <dcterms:modified xsi:type="dcterms:W3CDTF">2025-02-12T12:51:00Z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0x010100A775A8D896CD1B4CB6D24053FF294F2B</vt:lpwstr>
  </property>
  <property fmtid="{D5CDD505-2E9C-101B-9397-08002B2CF9AE}" pid="3" name="MediaServiceImageTags">
    <vt:lpwstr/>
  </property>
</Properties>
</file>